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14" w:rsidRDefault="00332D14" w:rsidP="00332D14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Верховный суд Российской Федерации</w:t>
      </w:r>
      <w:r w:rsidRPr="00332D14">
        <w:rPr>
          <w:rFonts w:ascii="Times New Roman" w:hAnsi="Times New Roman" w:cs="Times New Roman"/>
          <w:color w:val="auto"/>
          <w:sz w:val="28"/>
          <w:szCs w:val="28"/>
        </w:rPr>
        <w:t xml:space="preserve"> разъяснил порядок применения мер процессуального принуждения при рассмотрении административных дел</w:t>
      </w:r>
    </w:p>
    <w:p w:rsidR="00332D14" w:rsidRPr="00332D14" w:rsidRDefault="00332D14" w:rsidP="00332D14"/>
    <w:p w:rsidR="00332D14" w:rsidRPr="00332D14" w:rsidRDefault="00332D14" w:rsidP="00332D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2D14">
        <w:rPr>
          <w:sz w:val="28"/>
          <w:szCs w:val="28"/>
        </w:rPr>
        <w:t> </w:t>
      </w:r>
      <w:proofErr w:type="gramStart"/>
      <w:r w:rsidRPr="00332D14">
        <w:rPr>
          <w:sz w:val="28"/>
          <w:szCs w:val="28"/>
        </w:rPr>
        <w:t>В  Постановлении Пленума Верховного Суда РФ от 13.06.2017 № 21 "О применении судами мер процессуального принуждения при рассмотрении административных дел"  разъяснено, что в случае неисполнения участниками судебного процесса и иными лицами процессуальных обязанностей (злоупотребления процессуальными правами) для осуществления надлежащего руководства судебным процессом может требоваться применение мер процессуального принуждения - действий, совершаемых судом в отношении лиц, нарушающих установленные в суде правила и препятствующих</w:t>
      </w:r>
      <w:proofErr w:type="gramEnd"/>
      <w:r w:rsidRPr="00332D14">
        <w:rPr>
          <w:sz w:val="28"/>
          <w:szCs w:val="28"/>
        </w:rPr>
        <w:t xml:space="preserve"> осуществлению административного судопроизводства. При этом под </w:t>
      </w:r>
      <w:proofErr w:type="gramStart"/>
      <w:r w:rsidRPr="00332D14">
        <w:rPr>
          <w:sz w:val="28"/>
          <w:szCs w:val="28"/>
        </w:rPr>
        <w:t>нарушением</w:t>
      </w:r>
      <w:proofErr w:type="gramEnd"/>
      <w:r w:rsidRPr="00332D14">
        <w:rPr>
          <w:sz w:val="28"/>
          <w:szCs w:val="28"/>
        </w:rPr>
        <w:t xml:space="preserve"> установленных в суде правил следует понимать неисполнение процессуальных обязанностей, предусмотренных КАС РФ и (или) возложенных судом на определенное лицо в соответствии с положениями Кодекса (например, обязанностей добросовестно пользоваться процессуальными правами, явиться в судебное заседание, представить доказательство и т.д.).</w:t>
      </w:r>
    </w:p>
    <w:p w:rsidR="00332D14" w:rsidRPr="00332D14" w:rsidRDefault="00332D14" w:rsidP="00332D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2D14">
        <w:rPr>
          <w:sz w:val="28"/>
          <w:szCs w:val="28"/>
        </w:rPr>
        <w:t>Уточнено, что мера процессуального принуждения может быть применена к лицу, участвующему в деле (его представителю, иному лицу, выступающему в суде от имени лица, участвующего в деле), а также к лицу, содействующему осуществлению правосудия, гражданину, присутствующему в зале судебного заседания, лицу, на которое процессуальным законом или судом на основании процессуального закона возложена определенная процессуальная обязанность.</w:t>
      </w:r>
      <w:bookmarkStart w:id="0" w:name="_GoBack"/>
      <w:bookmarkEnd w:id="0"/>
    </w:p>
    <w:p w:rsidR="00332D14" w:rsidRPr="00332D14" w:rsidRDefault="00332D14" w:rsidP="00332D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2D14">
        <w:rPr>
          <w:sz w:val="28"/>
          <w:szCs w:val="28"/>
        </w:rPr>
        <w:t>При этом обращено внимание на то, что одно нарушение может служить основанием для применения лишь одной меры процессуального принуждения, и  не допускается применение мер процессуального принуждения за одно нарушение и к органу государственной власти (организации) и к руководителю данного органа (организации).</w:t>
      </w:r>
    </w:p>
    <w:p w:rsidR="00332D14" w:rsidRPr="00332D14" w:rsidRDefault="00332D14" w:rsidP="00332D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32D14">
        <w:rPr>
          <w:sz w:val="28"/>
          <w:szCs w:val="28"/>
        </w:rPr>
        <w:t>Кроме того, указанным постановлением разъяснены порядок применения такой меры процессуального принуждения как ограничение выступления участника судопроизводства (лишение слова) в случаях, если выступление такого лица ведется по вопросам, не имеющим отношения к судебному разбирательству, а также указано что основанием для лишения слова могут являться такие действия, как нарушение последовательности выступлений, двукратное неисполнение требований председательствующего, допущение грубых выражений или оскорбительных высказываний либо</w:t>
      </w:r>
      <w:proofErr w:type="gramEnd"/>
      <w:r w:rsidRPr="00332D14">
        <w:rPr>
          <w:sz w:val="28"/>
          <w:szCs w:val="28"/>
        </w:rPr>
        <w:t xml:space="preserve"> призывы к осуществлению действий, преследуемых в соответствии с законом.</w:t>
      </w:r>
    </w:p>
    <w:p w:rsidR="00A9615A" w:rsidRPr="00666A85" w:rsidRDefault="00A9615A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4EC" w:rsidRPr="00666A85" w:rsidRDefault="009945B9" w:rsidP="00A96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  <w:r w:rsidR="00A9615A"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Уманский Н.Г.</w:t>
      </w:r>
    </w:p>
    <w:sectPr w:rsidR="008554EC" w:rsidRPr="00666A85" w:rsidSect="00B2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3"/>
    <w:rsid w:val="00015633"/>
    <w:rsid w:val="002001DE"/>
    <w:rsid w:val="00332D14"/>
    <w:rsid w:val="00666A85"/>
    <w:rsid w:val="006C1585"/>
    <w:rsid w:val="00764503"/>
    <w:rsid w:val="007811F3"/>
    <w:rsid w:val="00785B4C"/>
    <w:rsid w:val="008554EC"/>
    <w:rsid w:val="009945B9"/>
    <w:rsid w:val="00A9615A"/>
    <w:rsid w:val="00B268D9"/>
    <w:rsid w:val="00B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cp:lastPrinted>2017-06-27T11:06:00Z</cp:lastPrinted>
  <dcterms:created xsi:type="dcterms:W3CDTF">2017-06-27T05:11:00Z</dcterms:created>
  <dcterms:modified xsi:type="dcterms:W3CDTF">2017-06-27T11:22:00Z</dcterms:modified>
</cp:coreProperties>
</file>